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ABE87" w14:textId="77777777" w:rsidR="002B7077" w:rsidRDefault="002B7077" w:rsidP="002B7077">
      <w:r>
        <w:t xml:space="preserve">Dwa najczęściej zadawane przez właścicieli samochodów z automatyczną skrzynią biegów pytania to: „czy wymieniać olej w ASB” i „jaki olej zastosować”. Istnieją różne badania naukowe, na podstawie których można określić interwał wymiany oraz parametry oleju, który powinien być zastosowany. Są to opracowania naukowe, techniczne, które są mało przystępne i często niezrozumiałe. Jedną z najprostszych metod, którą można wykorzystać jest metoda porównawcza. By odpowiedzieć na pytanie czy wymieniać olej w skrzyni ASB oraz jaki olej stosować, należy porównać skrzynię ASB do silnika spalinowego: </w:t>
      </w:r>
    </w:p>
    <w:p w14:paraId="34DC399B" w14:textId="77777777" w:rsidR="002B7077" w:rsidRDefault="002B7077" w:rsidP="002B7077"/>
    <w:p w14:paraId="7F9AACBF" w14:textId="77777777" w:rsidR="002B7077" w:rsidRDefault="002B7077" w:rsidP="002B7077">
      <w:r>
        <w:t xml:space="preserve">Karbonizacja oleju zachodzi w temperaturze powyżej 250-300°C, w zależności od rodzaju oleju i jego właściwości. W zależności od zastosowania, temperatura tłoka od strony komory spalania może osiągnąć 400°C, natomiast od strony skrzyni korbowej 150°C. Olej silnikowy studzi również turbosprężarkę, która osiąga 200°C, a przy zwiększonym obciążeniu silnika nawet 300°C. W automatycznej skrzyni biegów olej ATF może być obciążony temperaturą nawet 600°C, która występuje chwilowo i punktowo pomiędzy elementami ciernymi podczas zmiany biegów.  </w:t>
      </w:r>
    </w:p>
    <w:p w14:paraId="6BE2197D" w14:textId="77777777" w:rsidR="002B7077" w:rsidRDefault="002B7077" w:rsidP="002B7077"/>
    <w:p w14:paraId="5BF8C539" w14:textId="77777777" w:rsidR="002B7077" w:rsidRDefault="002B7077" w:rsidP="002B7077">
      <w:r>
        <w:t xml:space="preserve">W silniku olej ma za zadanie smarować łożyska ślizgowe, panewki, które pozwalają na właściwą pracę układu tłokowo-korbowodowego, wałka rozrządu, układu rozrządu w systemach ze ślizgami i łańcuchem rozrządu. W ASB również występują panewki, dzięki którym elementy skrzyni biegów mogą się względem siebie obracać. Powszechny jest przykład uszkodzonych panewek skrzyni biegów 6HP firmy ZF. Uszkodzenie to powoduje spadek ciśnienia głównego, a co za tym idzie, poślizgi skrzyni biegów oraz błędy związane ze zmianą biegów.  </w:t>
      </w:r>
    </w:p>
    <w:p w14:paraId="71B2FC70" w14:textId="77777777" w:rsidR="002B7077" w:rsidRDefault="002B7077" w:rsidP="002B7077"/>
    <w:p w14:paraId="7A8B41A1" w14:textId="77777777" w:rsidR="002B7077" w:rsidRDefault="002B7077" w:rsidP="002B7077">
      <w:r>
        <w:t xml:space="preserve">Pracą silnika sterują zaawansowane elementy wykonawcze wyprodukowane w bardzo wysokiej technologii np.: wtryskiwacze </w:t>
      </w:r>
      <w:proofErr w:type="spellStart"/>
      <w:r>
        <w:t>CommonRail</w:t>
      </w:r>
      <w:proofErr w:type="spellEnd"/>
      <w:r>
        <w:t xml:space="preserve">. Nadzorowane i kontrolowane są przez elektronikę, która zbiera sygnały z wielu czujników. Sterownik elektroniczny </w:t>
      </w:r>
      <w:proofErr w:type="spellStart"/>
      <w:r>
        <w:t>wysterowuje</w:t>
      </w:r>
      <w:proofErr w:type="spellEnd"/>
      <w:r>
        <w:t xml:space="preserve"> wiele dodatkowych układów najczęściej elektryczno-mechanicznych (np.: zawory EGR, klapy w kolektorze dolotowym, </w:t>
      </w:r>
      <w:proofErr w:type="spellStart"/>
      <w:r>
        <w:t>aktuatory</w:t>
      </w:r>
      <w:proofErr w:type="spellEnd"/>
      <w:r>
        <w:t xml:space="preserve"> turbosprężarek). W przypadku ASB za całe sterownie pracą skrzyni biegów odpowiada sterownik elektroniczny, który </w:t>
      </w:r>
      <w:proofErr w:type="spellStart"/>
      <w:r>
        <w:t>wysterowuje</w:t>
      </w:r>
      <w:proofErr w:type="spellEnd"/>
      <w:r>
        <w:t xml:space="preserve"> elektrozawory. Te z kolei mają za zadanie podać odpowiednią ilość oleju do odpowiednich elementów (</w:t>
      </w:r>
      <w:proofErr w:type="spellStart"/>
      <w:r>
        <w:t>tłokorozdzielaczy</w:t>
      </w:r>
      <w:proofErr w:type="spellEnd"/>
      <w:r>
        <w:t xml:space="preserve"> i zaworów hydraulicznych) w sterowniku hydraulicznym ASB. Te z kolei spowodują dostarczenie oleju do koszy sprzęgłowych sprzęgieł i hamulców. W skrócie to cała praca ASB zależy od poprawnej pracy wysoce zaawansowanego i precyzyjnego układu hydraulicznego ASB.  </w:t>
      </w:r>
    </w:p>
    <w:p w14:paraId="4B61C1E3" w14:textId="77777777" w:rsidR="002B7077" w:rsidRDefault="002B7077" w:rsidP="002B7077"/>
    <w:p w14:paraId="0057F9CF" w14:textId="77777777" w:rsidR="002B7077" w:rsidRDefault="002B7077" w:rsidP="002B7077">
      <w:r>
        <w:t xml:space="preserve">Jak wynika z powyższego porównania wymiana oleju w automatycznych skrzyniach biegów jest równie ważna jak ta w przypadku silników, a wykonywana regularnie pozwoli na wieloletnią, bezawaryjną pracę skrzyni biegów. </w:t>
      </w:r>
    </w:p>
    <w:p w14:paraId="4A173398" w14:textId="77777777" w:rsidR="002B7077" w:rsidRDefault="002B7077" w:rsidP="002B7077"/>
    <w:p w14:paraId="0B6A1665" w14:textId="77232D4D" w:rsidR="00652412" w:rsidRDefault="002B7077" w:rsidP="002B7077">
      <w:r>
        <w:t xml:space="preserve">Przy okazji wprowadzenia na rynek nowego w pełni syntetycznego produktu – 9 HP Fluid, który dedykowany jest do 9-biegowych skrzyń biegów firmy ZF, pragniemy przypomnieć jak istotne jest idealne dopasowanie </w:t>
      </w:r>
      <w:proofErr w:type="spellStart"/>
      <w:r>
        <w:t>formulacji</w:t>
      </w:r>
      <w:proofErr w:type="spellEnd"/>
      <w:r>
        <w:t xml:space="preserve"> oleju do konkretnego modelu skrzyni biegów. Warunki, które panują w skrzyni, nie pozwalają na jakikolwiek kompromis i stosowanie tzw. produktów </w:t>
      </w:r>
      <w:proofErr w:type="spellStart"/>
      <w:r>
        <w:t>multi</w:t>
      </w:r>
      <w:proofErr w:type="spellEnd"/>
      <w:r>
        <w:t xml:space="preserve">. Jeżeli zależy ci </w:t>
      </w:r>
      <w:r>
        <w:lastRenderedPageBreak/>
        <w:t>na bezawaryjnej pracy skrzyni i nie lubisz problemów po wymianie, wybierz Ravenol i jakość wyższą od oryginału.</w:t>
      </w:r>
    </w:p>
    <w:sectPr w:rsidR="00652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77"/>
    <w:rsid w:val="002B7077"/>
    <w:rsid w:val="0065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21EF"/>
  <w15:chartTrackingRefBased/>
  <w15:docId w15:val="{0D979D7B-C964-4A2E-B861-03BB76D2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Rzoska</dc:creator>
  <cp:keywords/>
  <dc:description/>
  <cp:lastModifiedBy>Patrycja Rzoska</cp:lastModifiedBy>
  <cp:revision>1</cp:revision>
  <dcterms:created xsi:type="dcterms:W3CDTF">2022-06-15T08:42:00Z</dcterms:created>
  <dcterms:modified xsi:type="dcterms:W3CDTF">2022-06-15T08:46:00Z</dcterms:modified>
</cp:coreProperties>
</file>